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1</w:t>
      </w:r>
    </w:p>
    <w:p>
      <w:pPr>
        <w:pStyle w:val="2"/>
        <w:keepNext w:val="0"/>
        <w:keepLines w:val="0"/>
        <w:pageBreakBefore w:val="0"/>
        <w:kinsoku/>
        <w:overflowPunct/>
        <w:topLinePunct w:val="0"/>
        <w:autoSpaceDE/>
        <w:autoSpaceDN/>
        <w:bidi w:val="0"/>
        <w:spacing w:after="0" w:line="560" w:lineRule="exact"/>
        <w:ind w:right="0"/>
        <w:textAlignment w:val="auto"/>
        <w:rPr>
          <w:rFonts w:hint="default" w:ascii="Times New Roman" w:hAnsi="Times New Roman" w:cs="Times New Roman"/>
          <w:lang w:val="en-US" w:eastAsia="zh-CN"/>
        </w:rPr>
      </w:pPr>
    </w:p>
    <w:p>
      <w:pPr>
        <w:keepNext w:val="0"/>
        <w:keepLines w:val="0"/>
        <w:pageBreakBefore w:val="0"/>
        <w:kinsoku/>
        <w:overflowPunct/>
        <w:topLinePunct w:val="0"/>
        <w:autoSpaceDE/>
        <w:autoSpaceDN/>
        <w:bidi w:val="0"/>
        <w:spacing w:line="560" w:lineRule="exact"/>
        <w:ind w:right="0" w:firstLine="198" w:firstLineChars="45"/>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承诺书</w:t>
      </w: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rPr>
        <w:t>致：</w:t>
      </w:r>
      <w:r>
        <w:rPr>
          <w:rFonts w:hint="eastAsia" w:ascii="Times New Roman" w:hAnsi="Times New Roman" w:eastAsia="仿宋_GB2312" w:cs="Times New Roman"/>
          <w:color w:val="auto"/>
          <w:kern w:val="0"/>
          <w:sz w:val="32"/>
          <w:szCs w:val="32"/>
          <w:highlight w:val="none"/>
          <w:lang w:eastAsia="zh-CN"/>
        </w:rPr>
        <w:t>广州市</w:t>
      </w:r>
      <w:r>
        <w:rPr>
          <w:rFonts w:hint="eastAsia" w:ascii="Times New Roman" w:hAnsi="Times New Roman" w:eastAsia="仿宋_GB2312" w:cs="Times New Roman"/>
          <w:color w:val="auto"/>
          <w:kern w:val="0"/>
          <w:sz w:val="32"/>
          <w:szCs w:val="32"/>
          <w:highlight w:val="none"/>
          <w:lang w:val="en-US" w:eastAsia="zh-CN"/>
        </w:rPr>
        <w:t>志愿者协会</w:t>
      </w: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我单位没有处于被</w:t>
      </w:r>
      <w:bookmarkStart w:id="0" w:name="_GoBack"/>
      <w:bookmarkEnd w:id="0"/>
      <w:r>
        <w:rPr>
          <w:rFonts w:hint="default" w:ascii="Times New Roman" w:hAnsi="Times New Roman" w:eastAsia="仿宋_GB2312" w:cs="Times New Roman"/>
          <w:color w:val="auto"/>
          <w:kern w:val="0"/>
          <w:sz w:val="32"/>
          <w:szCs w:val="32"/>
          <w:highlight w:val="none"/>
        </w:rPr>
        <w:t>责令停业的状态。</w:t>
      </w: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spacing w:val="0"/>
          <w:kern w:val="0"/>
          <w:sz w:val="32"/>
          <w:szCs w:val="32"/>
          <w:lang w:val="en-US" w:eastAsia="zh-CN" w:bidi="ar"/>
        </w:rPr>
        <w:t>我单位不存在任一级人民政府财政部门作出行政处罚决定且处罚期限未届满的情况。</w:t>
      </w: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我单位没有违反法律法规相关规定的事项。</w:t>
      </w:r>
    </w:p>
    <w:p>
      <w:pPr>
        <w:keepNext w:val="0"/>
        <w:keepLines w:val="0"/>
        <w:pageBreakBefore w:val="0"/>
        <w:kinsoku/>
        <w:overflowPunct/>
        <w:topLinePunct w:val="0"/>
        <w:autoSpaceDE/>
        <w:autoSpaceDN/>
        <w:bidi w:val="0"/>
        <w:spacing w:line="560" w:lineRule="exact"/>
        <w:ind w:right="0"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4.我单位具备履行合同所必需的专业人员、相关资质、承办能力及承接经验。</w:t>
      </w: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5.我单位</w:t>
      </w:r>
      <w:r>
        <w:rPr>
          <w:rFonts w:hint="default" w:ascii="Times New Roman" w:hAnsi="Times New Roman" w:eastAsia="仿宋_GB2312" w:cs="Times New Roman"/>
          <w:color w:val="auto"/>
          <w:kern w:val="0"/>
          <w:sz w:val="32"/>
          <w:szCs w:val="32"/>
          <w:highlight w:val="none"/>
        </w:rPr>
        <w:t>严格按照项目</w:t>
      </w:r>
      <w:r>
        <w:rPr>
          <w:rFonts w:hint="eastAsia" w:eastAsia="仿宋_GB2312" w:cs="Times New Roman"/>
          <w:color w:val="auto"/>
          <w:kern w:val="0"/>
          <w:sz w:val="32"/>
          <w:szCs w:val="32"/>
          <w:highlight w:val="none"/>
          <w:lang w:val="en-US" w:eastAsia="zh-CN"/>
        </w:rPr>
        <w:t>要求</w:t>
      </w:r>
      <w:r>
        <w:rPr>
          <w:rFonts w:hint="default" w:ascii="Times New Roman" w:hAnsi="Times New Roman" w:eastAsia="仿宋_GB2312" w:cs="Times New Roman"/>
          <w:color w:val="auto"/>
          <w:kern w:val="0"/>
          <w:sz w:val="32"/>
          <w:szCs w:val="32"/>
          <w:highlight w:val="none"/>
        </w:rPr>
        <w:t>，保证在服务期内完成服务工作，并承担相关责任。</w:t>
      </w: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若我单位中标，我单位保证在收到采购人中标通知书后，及时派代表前去签订合同。</w:t>
      </w:r>
    </w:p>
    <w:p>
      <w:pPr>
        <w:keepNext w:val="0"/>
        <w:keepLines w:val="0"/>
        <w:pageBreakBefore w:val="0"/>
        <w:kinsoku/>
        <w:overflowPunct/>
        <w:topLinePunct w:val="0"/>
        <w:autoSpaceDE/>
        <w:autoSpaceDN/>
        <w:bidi w:val="0"/>
        <w:spacing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rPr>
        <w:t>我单位递交的</w:t>
      </w:r>
      <w:r>
        <w:rPr>
          <w:rFonts w:hint="eastAsia" w:eastAsia="仿宋_GB2312" w:cs="Times New Roman"/>
          <w:color w:val="auto"/>
          <w:kern w:val="0"/>
          <w:sz w:val="32"/>
          <w:szCs w:val="32"/>
          <w:highlight w:val="none"/>
          <w:lang w:val="en-US" w:eastAsia="zh-CN"/>
        </w:rPr>
        <w:t>比选</w:t>
      </w:r>
      <w:r>
        <w:rPr>
          <w:rFonts w:hint="default" w:ascii="Times New Roman" w:hAnsi="Times New Roman" w:eastAsia="仿宋_GB2312" w:cs="Times New Roman"/>
          <w:color w:val="auto"/>
          <w:kern w:val="0"/>
          <w:sz w:val="32"/>
          <w:szCs w:val="32"/>
          <w:highlight w:val="none"/>
        </w:rPr>
        <w:t>资料实事求是、真实准确，没有存在虚假材料，一经发现或被投诉，经确认证实后，采购人有权取消我单位</w:t>
      </w:r>
      <w:r>
        <w:rPr>
          <w:rFonts w:hint="eastAsia" w:eastAsia="仿宋_GB2312" w:cs="Times New Roman"/>
          <w:color w:val="auto"/>
          <w:kern w:val="0"/>
          <w:sz w:val="32"/>
          <w:szCs w:val="32"/>
          <w:highlight w:val="none"/>
          <w:lang w:val="en-US" w:eastAsia="zh-CN"/>
        </w:rPr>
        <w:t>参加比选的</w:t>
      </w:r>
      <w:r>
        <w:rPr>
          <w:rFonts w:hint="default" w:ascii="Times New Roman" w:hAnsi="Times New Roman" w:eastAsia="仿宋_GB2312" w:cs="Times New Roman"/>
          <w:color w:val="auto"/>
          <w:kern w:val="0"/>
          <w:sz w:val="32"/>
          <w:szCs w:val="32"/>
          <w:highlight w:val="none"/>
        </w:rPr>
        <w:t>资格。</w:t>
      </w:r>
    </w:p>
    <w:p>
      <w:pPr>
        <w:keepNext w:val="0"/>
        <w:keepLines w:val="0"/>
        <w:pageBreakBefore w:val="0"/>
        <w:kinsoku/>
        <w:overflowPunct/>
        <w:topLinePunct w:val="0"/>
        <w:autoSpaceDE/>
        <w:autoSpaceDN/>
        <w:bidi w:val="0"/>
        <w:spacing w:line="560" w:lineRule="exact"/>
        <w:ind w:right="0" w:firstLine="6560" w:firstLineChars="2050"/>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kinsoku/>
        <w:overflowPunct/>
        <w:topLinePunct w:val="0"/>
        <w:autoSpaceDE/>
        <w:autoSpaceDN/>
        <w:bidi w:val="0"/>
        <w:spacing w:line="560" w:lineRule="exact"/>
        <w:ind w:right="0" w:firstLine="6560" w:firstLineChars="2050"/>
        <w:textAlignment w:val="auto"/>
        <w:rPr>
          <w:rFonts w:hint="default" w:ascii="Times New Roman" w:hAnsi="Times New Roman" w:eastAsia="仿宋_GB2312" w:cs="Times New Roman"/>
          <w:color w:val="auto"/>
          <w:kern w:val="0"/>
          <w:sz w:val="32"/>
          <w:szCs w:val="32"/>
          <w:highlight w:val="none"/>
        </w:rPr>
      </w:pPr>
    </w:p>
    <w:p>
      <w:pPr>
        <w:keepNext w:val="0"/>
        <w:keepLines w:val="0"/>
        <w:pageBreakBefore w:val="0"/>
        <w:kinsoku/>
        <w:overflowPunct/>
        <w:topLinePunct w:val="0"/>
        <w:autoSpaceDE/>
        <w:autoSpaceDN/>
        <w:bidi w:val="0"/>
        <w:spacing w:line="560" w:lineRule="exact"/>
        <w:ind w:right="0" w:firstLine="640" w:firstLineChars="200"/>
        <w:jc w:val="righ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比选申请人（公章）：</w:t>
      </w:r>
    </w:p>
    <w:p>
      <w:pPr>
        <w:ind w:firstLine="6080" w:firstLineChars="1900"/>
      </w:pPr>
      <w:r>
        <w:rPr>
          <w:rFonts w:hint="default" w:ascii="Times New Roman" w:hAnsi="Times New Roman" w:eastAsia="仿宋_GB2312" w:cs="Times New Roman"/>
          <w:color w:val="auto"/>
          <w:kern w:val="0"/>
          <w:sz w:val="32"/>
          <w:szCs w:val="32"/>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ZDI2ZmQ2MDcyZmFjODQzNjhjMDJjMWE4OTA2YjYifQ=="/>
  </w:docVars>
  <w:rsids>
    <w:rsidRoot w:val="19572C8A"/>
    <w:rsid w:val="1957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2024-07-03T01:14:00Z</dcterms:created>
  <dc:creator>醉梦残夜</dc:creator>
  <cp:lastModifiedBy>醉梦残夜</cp:lastModifiedBy>
  <dcterms:modified xsi:type="dcterms:W3CDTF">2024-07-03T01:14:46Z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96037842A6F440DA918657993DD58AD0_11</vt:lpwstr>
  </property>
</Properties>
</file>